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202"/>
      </w:tblGrid>
      <w:tr w:rsidR="00624A97" w:rsidRPr="001671AE" w:rsidTr="00FF1463">
        <w:trPr>
          <w:trHeight w:val="510"/>
        </w:trPr>
        <w:tc>
          <w:tcPr>
            <w:tcW w:w="10202" w:type="dxa"/>
            <w:shd w:val="clear" w:color="auto" w:fill="FFFFFF"/>
            <w:vAlign w:val="center"/>
          </w:tcPr>
          <w:p w:rsidR="00624A97" w:rsidRPr="00306250" w:rsidRDefault="00624A97" w:rsidP="00FF1463">
            <w:pPr>
              <w:spacing w:after="0"/>
              <w:rPr>
                <w:rFonts w:ascii="Comic Sans MS" w:hAnsi="Comic Sans MS"/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        </w:t>
            </w:r>
            <w:r w:rsidRPr="00306250">
              <w:rPr>
                <w:rFonts w:ascii="Comic Sans MS" w:hAnsi="Comic Sans MS"/>
                <w:b/>
                <w:sz w:val="40"/>
              </w:rPr>
              <w:t xml:space="preserve">Obec </w:t>
            </w:r>
            <w:proofErr w:type="spellStart"/>
            <w:r w:rsidRPr="00306250">
              <w:rPr>
                <w:rFonts w:ascii="Comic Sans MS" w:hAnsi="Comic Sans MS"/>
                <w:b/>
                <w:sz w:val="40"/>
              </w:rPr>
              <w:t>Těchařovice</w:t>
            </w:r>
            <w:proofErr w:type="spellEnd"/>
          </w:p>
        </w:tc>
      </w:tr>
    </w:tbl>
    <w:p w:rsidR="00624A97" w:rsidRDefault="00624A97" w:rsidP="00624A97">
      <w:pPr>
        <w:spacing w:after="0"/>
      </w:pPr>
    </w:p>
    <w:p w:rsidR="00624A97" w:rsidRDefault="00624A97" w:rsidP="00624A97">
      <w:pPr>
        <w:spacing w:after="0"/>
      </w:pPr>
    </w:p>
    <w:tbl>
      <w:tblPr>
        <w:tblW w:w="1021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217"/>
      </w:tblGrid>
      <w:tr w:rsidR="00624A97" w:rsidRPr="001671AE" w:rsidTr="00FF1463">
        <w:trPr>
          <w:trHeight w:val="570"/>
        </w:trPr>
        <w:tc>
          <w:tcPr>
            <w:tcW w:w="10217" w:type="dxa"/>
            <w:shd w:val="clear" w:color="auto" w:fill="FFFFFF"/>
            <w:vAlign w:val="center"/>
          </w:tcPr>
          <w:p w:rsidR="00624A97" w:rsidRPr="00306250" w:rsidRDefault="00624A97" w:rsidP="00FF1463">
            <w:pPr>
              <w:spacing w:after="0"/>
              <w:rPr>
                <w:rFonts w:ascii="Comic Sans MS" w:hAnsi="Comic Sans MS"/>
                <w:b/>
                <w:sz w:val="48"/>
              </w:rPr>
            </w:pPr>
            <w:r>
              <w:rPr>
                <w:rFonts w:ascii="Comic Sans MS" w:hAnsi="Comic Sans MS"/>
                <w:b/>
                <w:sz w:val="48"/>
              </w:rPr>
              <w:t xml:space="preserve">   </w:t>
            </w:r>
            <w:r w:rsidRPr="00306250">
              <w:rPr>
                <w:rFonts w:ascii="Comic Sans MS" w:hAnsi="Comic Sans MS"/>
                <w:b/>
                <w:sz w:val="48"/>
              </w:rPr>
              <w:t xml:space="preserve"> Návrh závěrečného účtu za rok 20</w:t>
            </w:r>
            <w:r>
              <w:rPr>
                <w:rFonts w:ascii="Comic Sans MS" w:hAnsi="Comic Sans MS"/>
                <w:b/>
                <w:sz w:val="48"/>
              </w:rPr>
              <w:t>20</w:t>
            </w:r>
          </w:p>
        </w:tc>
      </w:tr>
    </w:tbl>
    <w:p w:rsidR="00624A97" w:rsidRDefault="00624A97" w:rsidP="00624A97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sestavený ke dni </w:t>
      </w:r>
      <w:proofErr w:type="gramStart"/>
      <w:r>
        <w:rPr>
          <w:b/>
          <w:sz w:val="24"/>
        </w:rPr>
        <w:t>31.12.2020</w:t>
      </w:r>
      <w:proofErr w:type="gramEnd"/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624A97" w:rsidRPr="00C6784D" w:rsidTr="00FF1463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Rozpočtové hospodaření dle tříd - sumárně</w:t>
            </w:r>
          </w:p>
        </w:tc>
      </w:tr>
      <w:tr w:rsidR="00624A97" w:rsidRPr="00C6784D" w:rsidTr="00FF1463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PŘÍJMY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p w:rsidR="00624A97" w:rsidRDefault="00624A97" w:rsidP="00624A97">
      <w:pPr>
        <w:spacing w:after="0"/>
        <w:rPr>
          <w:rFonts w:cs="Calibri"/>
        </w:rPr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624A97" w:rsidRPr="00C6784D" w:rsidTr="00FF1463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1   DAŇOVÉ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1058440.40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1193000.00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88.72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1134775.00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93.27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76334.60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2   NEDAŇOVÉ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442895.49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474000.00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93.44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487750.00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90.80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44854.51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3   KAPITÁLOVÉ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50000.00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4   PŘIJATÉ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TRANSFERY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231435.00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46200.00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500.94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241625.00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95.78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10190.00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C E L K E M   P Ř Í J M Y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1732770.89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1763200.00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98.27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1914150.00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90.52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181379.11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p w:rsidR="00624A97" w:rsidRDefault="00624A97" w:rsidP="00624A97">
      <w:pPr>
        <w:spacing w:after="0"/>
        <w:rPr>
          <w:rFonts w:cs="Calibri"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624A97" w:rsidRPr="00C6784D" w:rsidTr="00FF1463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VÝDAJE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624A97" w:rsidRPr="00C6784D" w:rsidTr="00FF1463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5   BĚŽNÉ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1387822.62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1431600.00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96.94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1736650.00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79.91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348827.38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6   KAPITÁLOVÉ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231564.00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771.88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212000.00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109.23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-19564.00</w:t>
            </w:r>
          </w:p>
        </w:tc>
      </w:tr>
      <w:tr w:rsidR="00624A97" w:rsidRPr="00C6784D" w:rsidTr="00FF1463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C E L K E M   V Ý D A J E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1619386.62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1461600.00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110.80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1948650.00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83.10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329263.38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624A97" w:rsidRPr="00C6784D" w:rsidTr="00FF1463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24"/>
              </w:rPr>
            </w:pPr>
          </w:p>
        </w:tc>
      </w:tr>
      <w:tr w:rsidR="00624A97" w:rsidRPr="00C6784D" w:rsidTr="00FF1463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FINANCOVÁNÍ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tbl>
      <w:tblPr>
        <w:tblW w:w="1081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009"/>
        <w:gridCol w:w="15"/>
        <w:gridCol w:w="1125"/>
        <w:gridCol w:w="15"/>
        <w:gridCol w:w="1125"/>
        <w:gridCol w:w="15"/>
        <w:gridCol w:w="862"/>
        <w:gridCol w:w="15"/>
        <w:gridCol w:w="1125"/>
        <w:gridCol w:w="15"/>
        <w:gridCol w:w="862"/>
        <w:gridCol w:w="15"/>
        <w:gridCol w:w="651"/>
        <w:gridCol w:w="474"/>
        <w:gridCol w:w="16"/>
      </w:tblGrid>
      <w:tr w:rsidR="00624A97" w:rsidRPr="00C6784D" w:rsidTr="00FF1463">
        <w:trPr>
          <w:trHeight w:val="414"/>
        </w:trPr>
        <w:tc>
          <w:tcPr>
            <w:tcW w:w="4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624A97" w:rsidRPr="00C6784D" w:rsidTr="00FF1463">
        <w:trPr>
          <w:gridAfter w:val="2"/>
          <w:wAfter w:w="489" w:type="dxa"/>
          <w:trHeight w:val="238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Krátkodobé financování z tuzemska</w:t>
            </w:r>
          </w:p>
        </w:tc>
      </w:tr>
      <w:tr w:rsidR="00624A97" w:rsidRPr="00C6784D" w:rsidTr="00FF1463">
        <w:trPr>
          <w:gridAfter w:val="1"/>
          <w:wAfter w:w="1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8115</w:t>
            </w:r>
          </w:p>
        </w:tc>
        <w:tc>
          <w:tcPr>
            <w:tcW w:w="4008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Změna stavu </w:t>
            </w:r>
            <w:proofErr w:type="spellStart"/>
            <w:r>
              <w:rPr>
                <w:rFonts w:ascii="Arial CE" w:hAnsi="Arial CE" w:cs="Calibri"/>
                <w:sz w:val="14"/>
              </w:rPr>
              <w:t>krátkodob.prostředků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na </w:t>
            </w:r>
            <w:proofErr w:type="gramStart"/>
            <w:r>
              <w:rPr>
                <w:rFonts w:ascii="Arial CE" w:hAnsi="Arial CE" w:cs="Calibri"/>
                <w:sz w:val="14"/>
              </w:rPr>
              <w:t>bank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účtech</w:t>
            </w:r>
            <w:proofErr w:type="gramEnd"/>
            <w:r>
              <w:rPr>
                <w:rFonts w:ascii="Arial CE" w:hAnsi="Arial CE" w:cs="Calibri"/>
                <w:sz w:val="14"/>
              </w:rPr>
              <w:t xml:space="preserve"> (+/-)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-113384.27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-301600.00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37.59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34500.00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-328.65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147884.27</w:t>
            </w:r>
          </w:p>
        </w:tc>
      </w:tr>
      <w:tr w:rsidR="00624A97" w:rsidRPr="00C6784D" w:rsidTr="00FF1463">
        <w:trPr>
          <w:gridAfter w:val="2"/>
          <w:wAfter w:w="489" w:type="dxa"/>
          <w:trHeight w:val="238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Opravné položky k peněžním operacím</w:t>
            </w:r>
          </w:p>
        </w:tc>
      </w:tr>
      <w:tr w:rsidR="00624A97" w:rsidRPr="00C6784D" w:rsidTr="00FF1463">
        <w:trPr>
          <w:gridAfter w:val="1"/>
          <w:wAfter w:w="15" w:type="dxa"/>
          <w:trHeight w:val="238"/>
        </w:trPr>
        <w:tc>
          <w:tcPr>
            <w:tcW w:w="449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CELKEM FINANCOVÁNÍ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-113384.27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-301600.00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37.59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34500.00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-328.65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147884.27</w:t>
            </w:r>
          </w:p>
        </w:tc>
      </w:tr>
    </w:tbl>
    <w:p w:rsidR="00624A97" w:rsidRDefault="00624A97" w:rsidP="00624A97">
      <w:pPr>
        <w:spacing w:after="0"/>
        <w:rPr>
          <w:b/>
          <w:sz w:val="24"/>
        </w:rPr>
      </w:pPr>
    </w:p>
    <w:p w:rsidR="00227A68" w:rsidRDefault="00227A68"/>
    <w:p w:rsidR="00624A97" w:rsidRDefault="00624A97" w:rsidP="00624A97">
      <w:pPr>
        <w:spacing w:after="0" w:line="240" w:lineRule="auto"/>
      </w:pPr>
      <w:r>
        <w:t>Plné členění rozpočtových příjmů a výdajů podle rozpočtové skladby je uvedeno ve výkazu</w:t>
      </w:r>
    </w:p>
    <w:p w:rsidR="00624A97" w:rsidRDefault="00624A97" w:rsidP="00624A97">
      <w:pPr>
        <w:spacing w:after="0" w:line="240" w:lineRule="auto"/>
      </w:pPr>
      <w:r>
        <w:t>Fin 2-12M, sestava k </w:t>
      </w:r>
      <w:proofErr w:type="gramStart"/>
      <w:r>
        <w:t>31.12.2020</w:t>
      </w:r>
      <w:proofErr w:type="gramEnd"/>
      <w:r>
        <w:t>, který je přílohou závěrečného účtu.</w:t>
      </w:r>
    </w:p>
    <w:p w:rsidR="00624A97" w:rsidRDefault="00624A97" w:rsidP="00624A97">
      <w:pPr>
        <w:spacing w:after="0" w:line="240" w:lineRule="auto"/>
      </w:pPr>
    </w:p>
    <w:p w:rsidR="00624A97" w:rsidRPr="00A2082C" w:rsidRDefault="00624A97" w:rsidP="00624A97">
      <w:pPr>
        <w:rPr>
          <w:rFonts w:ascii="Comic Sans MS" w:hAnsi="Comic Sans MS"/>
          <w:b/>
        </w:rPr>
      </w:pPr>
      <w:r w:rsidRPr="00A2082C">
        <w:rPr>
          <w:rFonts w:ascii="Comic Sans MS" w:hAnsi="Comic Sans MS"/>
          <w:b/>
        </w:rPr>
        <w:t xml:space="preserve">Přehled přijatých </w:t>
      </w:r>
      <w:proofErr w:type="gramStart"/>
      <w:r w:rsidRPr="00A2082C">
        <w:rPr>
          <w:rFonts w:ascii="Comic Sans MS" w:hAnsi="Comic Sans MS"/>
          <w:b/>
        </w:rPr>
        <w:t>dotací :</w:t>
      </w:r>
      <w:proofErr w:type="gramEnd"/>
    </w:p>
    <w:p w:rsidR="00624A97" w:rsidRDefault="00624A97" w:rsidP="00624A97">
      <w:r>
        <w:t xml:space="preserve">                                                                                       </w:t>
      </w:r>
    </w:p>
    <w:p w:rsidR="00624A97" w:rsidRDefault="00624A97" w:rsidP="00624A97">
      <w:r>
        <w:t xml:space="preserve">Souhrnný dotační </w:t>
      </w:r>
      <w:proofErr w:type="gramStart"/>
      <w:r>
        <w:t>vztah                                                            54.500,00</w:t>
      </w:r>
      <w:proofErr w:type="gramEnd"/>
    </w:p>
    <w:p w:rsidR="00624A97" w:rsidRDefault="00624A97" w:rsidP="00624A97">
      <w:r>
        <w:t xml:space="preserve">Dotace </w:t>
      </w:r>
      <w:proofErr w:type="gramStart"/>
      <w:r>
        <w:t>Volby                                                                               25.310,00</w:t>
      </w:r>
      <w:proofErr w:type="gramEnd"/>
    </w:p>
    <w:p w:rsidR="00624A97" w:rsidRDefault="00624A97" w:rsidP="00624A97">
      <w:r>
        <w:t xml:space="preserve">Dotace ostatní – </w:t>
      </w:r>
      <w:proofErr w:type="gramStart"/>
      <w:r>
        <w:t>les                                                                     9.200,00</w:t>
      </w:r>
      <w:proofErr w:type="gramEnd"/>
    </w:p>
    <w:p w:rsidR="00624A97" w:rsidRDefault="00624A97" w:rsidP="00624A97">
      <w:r>
        <w:t xml:space="preserve">Ostatní </w:t>
      </w:r>
      <w:proofErr w:type="gramStart"/>
      <w:r>
        <w:t>dotace                                                                          142.425,00</w:t>
      </w:r>
      <w:proofErr w:type="gramEnd"/>
      <w:r>
        <w:t xml:space="preserve">  </w:t>
      </w:r>
    </w:p>
    <w:p w:rsidR="00624A97" w:rsidRDefault="00624A97" w:rsidP="00624A97">
      <w:pPr>
        <w:rPr>
          <w:b/>
        </w:rPr>
      </w:pPr>
      <w:r>
        <w:rPr>
          <w:b/>
        </w:rPr>
        <w:t xml:space="preserve">Celkem </w:t>
      </w:r>
      <w:proofErr w:type="gramStart"/>
      <w:r>
        <w:rPr>
          <w:b/>
        </w:rPr>
        <w:t>dotace                                                                         231.435,00</w:t>
      </w:r>
      <w:proofErr w:type="gramEnd"/>
    </w:p>
    <w:p w:rsidR="00624A97" w:rsidRDefault="00624A97" w:rsidP="00624A97">
      <w:pPr>
        <w:rPr>
          <w:b/>
        </w:rPr>
      </w:pPr>
    </w:p>
    <w:p w:rsidR="00624A97" w:rsidRDefault="00624A97" w:rsidP="00624A97">
      <w:pPr>
        <w:rPr>
          <w:b/>
        </w:rPr>
      </w:pPr>
    </w:p>
    <w:p w:rsidR="00624A97" w:rsidRPr="00A2082C" w:rsidRDefault="00624A97" w:rsidP="00624A97">
      <w:pPr>
        <w:rPr>
          <w:rFonts w:ascii="Comic Sans MS" w:hAnsi="Comic Sans MS"/>
          <w:b/>
        </w:rPr>
      </w:pPr>
      <w:r w:rsidRPr="00A2082C">
        <w:rPr>
          <w:rFonts w:ascii="Comic Sans MS" w:hAnsi="Comic Sans MS"/>
          <w:b/>
        </w:rPr>
        <w:t xml:space="preserve">Finanční </w:t>
      </w:r>
      <w:proofErr w:type="gramStart"/>
      <w:r w:rsidRPr="00A2082C">
        <w:rPr>
          <w:rFonts w:ascii="Comic Sans MS" w:hAnsi="Comic Sans MS"/>
          <w:b/>
        </w:rPr>
        <w:t>majetek ,pohled</w:t>
      </w:r>
      <w:r>
        <w:rPr>
          <w:rFonts w:ascii="Comic Sans MS" w:hAnsi="Comic Sans MS"/>
          <w:b/>
        </w:rPr>
        <w:t>ávky</w:t>
      </w:r>
      <w:proofErr w:type="gramEnd"/>
      <w:r>
        <w:rPr>
          <w:rFonts w:ascii="Comic Sans MS" w:hAnsi="Comic Sans MS"/>
          <w:b/>
        </w:rPr>
        <w:t xml:space="preserve"> a závazky obce k 31.12.2020</w:t>
      </w:r>
    </w:p>
    <w:p w:rsidR="00624A97" w:rsidRDefault="00624A97" w:rsidP="00624A97">
      <w:pPr>
        <w:rPr>
          <w:b/>
        </w:rPr>
      </w:pPr>
    </w:p>
    <w:p w:rsidR="00624A97" w:rsidRDefault="00624A97" w:rsidP="00624A97">
      <w:r>
        <w:t xml:space="preserve">a) finanční </w:t>
      </w:r>
      <w:proofErr w:type="gramStart"/>
      <w:r>
        <w:t>majetek : zůstatek</w:t>
      </w:r>
      <w:proofErr w:type="gramEnd"/>
      <w:r>
        <w:t xml:space="preserve"> na běžném účtu   k 31.12.2020                 </w:t>
      </w:r>
      <w:r w:rsidRPr="00624A97">
        <w:t>183 582,24</w:t>
      </w:r>
    </w:p>
    <w:p w:rsidR="00624A97" w:rsidRDefault="00624A97" w:rsidP="00624A97"/>
    <w:p w:rsidR="00624A97" w:rsidRDefault="00624A97" w:rsidP="00624A97">
      <w:r>
        <w:t xml:space="preserve">                                 </w:t>
      </w:r>
    </w:p>
    <w:p w:rsidR="00624A97" w:rsidRDefault="00624A97" w:rsidP="00624A97">
      <w:r>
        <w:t xml:space="preserve">                                  zůstatek na účtu u ČNB k 31.12.2020                             </w:t>
      </w:r>
      <w:r w:rsidRPr="00624A97">
        <w:t>47 969,27</w:t>
      </w:r>
    </w:p>
    <w:p w:rsidR="00624A97" w:rsidRDefault="00624A97" w:rsidP="00624A97"/>
    <w:p w:rsidR="00624A97" w:rsidRDefault="00624A97" w:rsidP="00624A97">
      <w:r>
        <w:t xml:space="preserve">                                 zůstatek pokladny k 31.12.2020                                       </w:t>
      </w:r>
      <w:r w:rsidRPr="00624A97">
        <w:t>17 027,00</w:t>
      </w:r>
    </w:p>
    <w:p w:rsidR="00624A97" w:rsidRDefault="00624A97" w:rsidP="00624A97"/>
    <w:p w:rsidR="00624A97" w:rsidRDefault="00624A97" w:rsidP="00624A97">
      <w:r>
        <w:t xml:space="preserve">                                  </w:t>
      </w:r>
    </w:p>
    <w:p w:rsidR="00624A97" w:rsidRDefault="00624A97" w:rsidP="00624A97"/>
    <w:p w:rsidR="00624A97" w:rsidRDefault="00624A97" w:rsidP="00624A97">
      <w:r>
        <w:t>b) pohledávky obce k 31.12.2020   (</w:t>
      </w:r>
      <w:proofErr w:type="gramStart"/>
      <w:r>
        <w:t>nájmy)                                           11.600,00</w:t>
      </w:r>
      <w:proofErr w:type="gramEnd"/>
    </w:p>
    <w:p w:rsidR="00624A97" w:rsidRDefault="00624A97" w:rsidP="00624A97"/>
    <w:p w:rsidR="00624A97" w:rsidRDefault="00624A97" w:rsidP="00624A97">
      <w:r>
        <w:t>c) závazky (neproplacené faktury) k 31.12.2020                                  17.834,20</w:t>
      </w:r>
    </w:p>
    <w:p w:rsidR="00624A97" w:rsidRDefault="00624A97" w:rsidP="00624A97"/>
    <w:p w:rsidR="00624A97" w:rsidRDefault="00624A97" w:rsidP="00624A97"/>
    <w:p w:rsidR="00624A97" w:rsidRDefault="00624A97" w:rsidP="00624A97"/>
    <w:p w:rsidR="00624A97" w:rsidRDefault="00624A97" w:rsidP="00624A97"/>
    <w:p w:rsidR="00624A97" w:rsidRPr="00A2082C" w:rsidRDefault="00624A97" w:rsidP="00624A97">
      <w:pPr>
        <w:rPr>
          <w:rFonts w:ascii="Comic Sans MS" w:hAnsi="Comic Sans MS"/>
          <w:b/>
        </w:rPr>
      </w:pPr>
      <w:r w:rsidRPr="00A2082C">
        <w:rPr>
          <w:rFonts w:ascii="Comic Sans MS" w:hAnsi="Comic Sans MS"/>
          <w:b/>
        </w:rPr>
        <w:t>Hospodaření s majetkem obce:</w:t>
      </w: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624A97" w:rsidRPr="00C6784D" w:rsidTr="00FF1463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Majetek</w:t>
            </w:r>
          </w:p>
        </w:tc>
      </w:tr>
    </w:tbl>
    <w:p w:rsidR="00624A97" w:rsidRDefault="00624A97" w:rsidP="00624A97">
      <w:pPr>
        <w:spacing w:after="0"/>
        <w:rPr>
          <w:rFonts w:cs="Calibri"/>
        </w:rPr>
      </w:pPr>
    </w:p>
    <w:p w:rsidR="00624A97" w:rsidRDefault="00624A97" w:rsidP="00624A97">
      <w:pPr>
        <w:spacing w:after="0"/>
        <w:rPr>
          <w:rFonts w:cs="Calibri"/>
        </w:rPr>
      </w:pPr>
    </w:p>
    <w:tbl>
      <w:tblPr>
        <w:tblW w:w="917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53"/>
        <w:gridCol w:w="1575"/>
        <w:gridCol w:w="1575"/>
        <w:gridCol w:w="1575"/>
      </w:tblGrid>
      <w:tr w:rsidR="00624A97" w:rsidRPr="00C6784D" w:rsidTr="00FF1463">
        <w:trPr>
          <w:trHeight w:val="414"/>
        </w:trPr>
        <w:tc>
          <w:tcPr>
            <w:tcW w:w="445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Název majetkového účtu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Počáteční stav k 1.1.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Změna stavu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Konečný stav k 31.12</w:t>
            </w:r>
          </w:p>
        </w:tc>
      </w:tr>
      <w:tr w:rsidR="00624A97" w:rsidRPr="00C6784D" w:rsidTr="00FF1463">
        <w:trPr>
          <w:trHeight w:val="340"/>
        </w:trPr>
        <w:tc>
          <w:tcPr>
            <w:tcW w:w="9177" w:type="dxa"/>
            <w:gridSpan w:val="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nehmotný majetek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Drobný dlouhodobý nehmotný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41206.00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41206.00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624A97" w:rsidRPr="00C6784D" w:rsidTr="00FF1463">
        <w:trPr>
          <w:trHeight w:val="340"/>
        </w:trPr>
        <w:tc>
          <w:tcPr>
            <w:tcW w:w="9177" w:type="dxa"/>
            <w:gridSpan w:val="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hmotný majetek odpisovaný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Stavby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9113917.16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9113917.16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proofErr w:type="spellStart"/>
            <w:r>
              <w:rPr>
                <w:rFonts w:ascii="Arial CE" w:hAnsi="Arial CE" w:cs="Calibri"/>
                <w:sz w:val="18"/>
              </w:rPr>
              <w:t>Samost.hm.mov.věci</w:t>
            </w:r>
            <w:proofErr w:type="spellEnd"/>
            <w:r>
              <w:rPr>
                <w:rFonts w:ascii="Arial CE" w:hAnsi="Arial CE" w:cs="Calibri"/>
                <w:sz w:val="18"/>
              </w:rPr>
              <w:t xml:space="preserve"> a </w:t>
            </w:r>
            <w:proofErr w:type="spellStart"/>
            <w:r>
              <w:rPr>
                <w:rFonts w:ascii="Arial CE" w:hAnsi="Arial CE" w:cs="Calibri"/>
                <w:sz w:val="18"/>
              </w:rPr>
              <w:t>soub.hm.movit.věcí</w:t>
            </w:r>
            <w:proofErr w:type="spellEnd"/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72120.00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72120.00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Drobný dlouhodobý 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392772.00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-10663.00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382109.00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624A97" w:rsidRPr="00C6784D" w:rsidTr="00FF1463">
        <w:trPr>
          <w:trHeight w:val="340"/>
        </w:trPr>
        <w:tc>
          <w:tcPr>
            <w:tcW w:w="9177" w:type="dxa"/>
            <w:gridSpan w:val="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hmotný majetek neodpisovaný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Pozemky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9557647.50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-6783433.50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2774214.00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624A97" w:rsidRPr="00C6784D" w:rsidTr="00FF1463">
        <w:trPr>
          <w:trHeight w:val="340"/>
        </w:trPr>
        <w:tc>
          <w:tcPr>
            <w:tcW w:w="9177" w:type="dxa"/>
            <w:gridSpan w:val="4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Nedokončený a pořizovaný dlouhodobý majetek</w:t>
            </w:r>
          </w:p>
        </w:tc>
      </w:tr>
      <w:tr w:rsidR="00624A97" w:rsidRPr="00C6784D" w:rsidTr="00FF1463">
        <w:trPr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Nedokončený dlouhodobý 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192318.00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231564.00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624A97" w:rsidRPr="00C6784D" w:rsidRDefault="00624A97" w:rsidP="00FF1463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423882.00</w:t>
            </w:r>
          </w:p>
        </w:tc>
      </w:tr>
    </w:tbl>
    <w:p w:rsidR="00624A97" w:rsidRDefault="00624A97" w:rsidP="00624A97"/>
    <w:p w:rsidR="005365A5" w:rsidRPr="00A2082C" w:rsidRDefault="005365A5" w:rsidP="005365A5">
      <w:pPr>
        <w:rPr>
          <w:rFonts w:ascii="Comic Sans MS" w:hAnsi="Comic Sans MS"/>
          <w:b/>
        </w:rPr>
      </w:pPr>
      <w:r w:rsidRPr="00A2082C">
        <w:rPr>
          <w:rFonts w:ascii="Comic Sans MS" w:hAnsi="Comic Sans MS"/>
          <w:b/>
        </w:rPr>
        <w:t>Hospo</w:t>
      </w:r>
      <w:r>
        <w:rPr>
          <w:rFonts w:ascii="Comic Sans MS" w:hAnsi="Comic Sans MS"/>
          <w:b/>
        </w:rPr>
        <w:t>dářský výsledek obce za rok 2020</w:t>
      </w:r>
    </w:p>
    <w:p w:rsidR="005365A5" w:rsidRPr="00DB4BDD" w:rsidRDefault="005365A5" w:rsidP="005365A5">
      <w:pPr>
        <w:rPr>
          <w:sz w:val="20"/>
          <w:szCs w:val="20"/>
        </w:rPr>
      </w:pPr>
      <w:r>
        <w:t xml:space="preserve">Náklady v roce 2020 </w:t>
      </w:r>
      <w:proofErr w:type="gramStart"/>
      <w:r>
        <w:t xml:space="preserve">celkem </w:t>
      </w:r>
      <w:r w:rsidRPr="00A2082C">
        <w:rPr>
          <w:b/>
        </w:rPr>
        <w:t xml:space="preserve">:     </w:t>
      </w:r>
      <w:r w:rsidRPr="005365A5">
        <w:rPr>
          <w:rFonts w:ascii="Arial" w:eastAsiaTheme="minorHAnsi" w:hAnsi="Arial" w:cs="Arial"/>
          <w:bCs/>
          <w:sz w:val="20"/>
          <w:szCs w:val="20"/>
        </w:rPr>
        <w:t>1 577 363,52</w:t>
      </w:r>
      <w:proofErr w:type="gramEnd"/>
    </w:p>
    <w:p w:rsidR="005365A5" w:rsidRPr="005365A5" w:rsidRDefault="005365A5" w:rsidP="005365A5">
      <w:pPr>
        <w:rPr>
          <w:sz w:val="20"/>
          <w:szCs w:val="20"/>
        </w:rPr>
      </w:pPr>
      <w:r>
        <w:t>Výnosy v </w:t>
      </w:r>
      <w:proofErr w:type="gramStart"/>
      <w:r>
        <w:t>roce  2020</w:t>
      </w:r>
      <w:proofErr w:type="gramEnd"/>
      <w:r>
        <w:t xml:space="preserve"> cekem </w:t>
      </w:r>
      <w:r w:rsidRPr="00DB4BDD">
        <w:rPr>
          <w:b/>
          <w:sz w:val="20"/>
          <w:szCs w:val="20"/>
        </w:rPr>
        <w:t xml:space="preserve">:      </w:t>
      </w:r>
      <w:r w:rsidRPr="00DB4BDD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5365A5">
        <w:rPr>
          <w:rFonts w:ascii="Arial" w:eastAsiaTheme="minorHAnsi" w:hAnsi="Arial" w:cs="Arial"/>
          <w:bCs/>
          <w:sz w:val="20"/>
          <w:szCs w:val="20"/>
        </w:rPr>
        <w:t>1 780 167,49</w:t>
      </w:r>
    </w:p>
    <w:p w:rsidR="005365A5" w:rsidRDefault="005365A5" w:rsidP="005365A5"/>
    <w:p w:rsidR="005365A5" w:rsidRDefault="005365A5" w:rsidP="005365A5">
      <w:pPr>
        <w:rPr>
          <w:b/>
        </w:rPr>
      </w:pPr>
      <w:r>
        <w:t xml:space="preserve">                                        </w:t>
      </w:r>
      <w:r>
        <w:rPr>
          <w:b/>
        </w:rPr>
        <w:t xml:space="preserve">Hospodářský výsledek za rok </w:t>
      </w:r>
      <w:proofErr w:type="gramStart"/>
      <w:r>
        <w:rPr>
          <w:b/>
        </w:rPr>
        <w:t>2020 :   202.803,97</w:t>
      </w:r>
      <w:proofErr w:type="gramEnd"/>
    </w:p>
    <w:p w:rsidR="005365A5" w:rsidRDefault="005365A5" w:rsidP="005365A5">
      <w:r>
        <w:t>Obec v roce 2020 ukončila hospodaření se ziskem.</w:t>
      </w:r>
    </w:p>
    <w:p w:rsidR="005365A5" w:rsidRDefault="005365A5" w:rsidP="005365A5">
      <w:pPr>
        <w:rPr>
          <w:rFonts w:ascii="Comic Sans MS" w:hAnsi="Comic Sans MS"/>
          <w:b/>
        </w:rPr>
      </w:pPr>
    </w:p>
    <w:p w:rsidR="005365A5" w:rsidRPr="00EC5998" w:rsidRDefault="005365A5" w:rsidP="005365A5">
      <w:pPr>
        <w:rPr>
          <w:rFonts w:ascii="Comic Sans MS" w:hAnsi="Comic Sans MS"/>
        </w:rPr>
      </w:pPr>
      <w:r w:rsidRPr="00EC5998">
        <w:rPr>
          <w:rFonts w:ascii="Comic Sans MS" w:hAnsi="Comic Sans MS"/>
          <w:b/>
        </w:rPr>
        <w:t>Přezkoumání hospodaření obce za rok 20</w:t>
      </w:r>
      <w:r>
        <w:rPr>
          <w:rFonts w:ascii="Comic Sans MS" w:hAnsi="Comic Sans MS"/>
          <w:b/>
        </w:rPr>
        <w:t>20</w:t>
      </w:r>
    </w:p>
    <w:p w:rsidR="005365A5" w:rsidRDefault="005365A5" w:rsidP="005365A5"/>
    <w:p w:rsidR="005365A5" w:rsidRPr="00150976" w:rsidRDefault="005365A5" w:rsidP="005365A5">
      <w:r>
        <w:t xml:space="preserve">Bylo provedeno dle ustanovení </w:t>
      </w:r>
      <w:proofErr w:type="gramStart"/>
      <w:r>
        <w:t>Zák.č.</w:t>
      </w:r>
      <w:proofErr w:type="gramEnd"/>
      <w:r>
        <w:t>420/2004 Sb. , auditorskou společností A+D HELP, spol. s.r.o., Seifertova 525, 261 02 Příbram VII. Závěrečná zpráva o přezkoumání hospodaření je nedílnou součástí Závěrečného účtu.</w:t>
      </w:r>
    </w:p>
    <w:p w:rsidR="00624A97" w:rsidRDefault="00624A97" w:rsidP="00624A97">
      <w:pPr>
        <w:spacing w:after="0" w:line="240" w:lineRule="auto"/>
      </w:pPr>
    </w:p>
    <w:p w:rsidR="005365A5" w:rsidRDefault="005365A5" w:rsidP="005365A5">
      <w:pPr>
        <w:rPr>
          <w:b/>
        </w:rPr>
      </w:pPr>
      <w:r>
        <w:rPr>
          <w:b/>
        </w:rPr>
        <w:t xml:space="preserve">Přílohy závěrečného </w:t>
      </w:r>
      <w:proofErr w:type="gramStart"/>
      <w:r>
        <w:rPr>
          <w:b/>
        </w:rPr>
        <w:t>účtu :</w:t>
      </w:r>
      <w:proofErr w:type="gramEnd"/>
    </w:p>
    <w:p w:rsidR="005365A5" w:rsidRDefault="005365A5" w:rsidP="005365A5">
      <w:r>
        <w:t>Účetní výkazy          - Rozvaha                                       Finanční výkazy       - Fin 2-12M</w:t>
      </w:r>
    </w:p>
    <w:p w:rsidR="00624A97" w:rsidRDefault="005365A5">
      <w:r>
        <w:t xml:space="preserve">                                  - Příloha                                                                             - Výkaz zisku a ztráty</w:t>
      </w:r>
    </w:p>
    <w:sectPr w:rsidR="00624A97" w:rsidSect="00624A97">
      <w:pgSz w:w="11906" w:h="16838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A97"/>
    <w:rsid w:val="00227A68"/>
    <w:rsid w:val="005365A5"/>
    <w:rsid w:val="0062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A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Zeisková</dc:creator>
  <cp:keywords/>
  <dc:description/>
  <cp:lastModifiedBy/>
  <cp:revision>1</cp:revision>
  <dcterms:created xsi:type="dcterms:W3CDTF">2021-06-11T04:15:00Z</dcterms:created>
</cp:coreProperties>
</file>